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C90E68" w:rsidP="00C847E7">
      <w:pPr>
        <w:pStyle w:val="Heading3"/>
      </w:pPr>
      <w:r>
        <w:t>February,</w:t>
      </w:r>
      <w:r w:rsidR="00454591">
        <w:t xml:space="preserve"> 2014</w:t>
      </w:r>
      <w:r>
        <w:t xml:space="preserve"> Meeting Minutes</w:t>
      </w:r>
    </w:p>
    <w:p w:rsidR="00C847E7" w:rsidRPr="00C847E7" w:rsidRDefault="00C847E7" w:rsidP="00C847E7"/>
    <w:p w:rsidR="00EC2847" w:rsidRDefault="00C90E68" w:rsidP="00EC2847">
      <w:pPr>
        <w:rPr>
          <w:b/>
        </w:rPr>
      </w:pPr>
      <w:r>
        <w:rPr>
          <w:b/>
        </w:rPr>
        <w:t>Date: February 12</w:t>
      </w:r>
      <w:r w:rsidR="00454591">
        <w:rPr>
          <w:b/>
        </w:rPr>
        <w:t>, 2014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C90E68">
        <w:rPr>
          <w:b/>
        </w:rPr>
        <w:t>ox, Mark Huston, J.T. Patterson</w:t>
      </w:r>
      <w:r>
        <w:rPr>
          <w:b/>
        </w:rPr>
        <w:t xml:space="preserve">, </w:t>
      </w:r>
      <w:r w:rsidR="00C90E68">
        <w:rPr>
          <w:b/>
        </w:rPr>
        <w:t xml:space="preserve">Amy Maier, </w:t>
      </w:r>
      <w:r>
        <w:rPr>
          <w:b/>
        </w:rPr>
        <w:t>Barbara Sears</w:t>
      </w:r>
    </w:p>
    <w:p w:rsidR="00EC2847" w:rsidRDefault="00EC2847" w:rsidP="00EC2847">
      <w:pPr>
        <w:rPr>
          <w:b/>
        </w:rPr>
      </w:pPr>
    </w:p>
    <w:p w:rsidR="00EC2847" w:rsidRDefault="003A623C" w:rsidP="00EC2847">
      <w:pPr>
        <w:rPr>
          <w:b/>
        </w:rPr>
      </w:pPr>
      <w:r>
        <w:rPr>
          <w:b/>
        </w:rPr>
        <w:t xml:space="preserve">Meeting called to order </w:t>
      </w:r>
      <w:r w:rsidR="00C90E68">
        <w:rPr>
          <w:b/>
        </w:rPr>
        <w:t>7:07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Business-Greetings and quorum determination</w:t>
      </w:r>
    </w:p>
    <w:p w:rsidR="00EC2847" w:rsidRPr="00C847E7" w:rsidRDefault="00C90E68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five</w:t>
      </w:r>
      <w:r w:rsidR="00EC2847">
        <w:t xml:space="preserve"> board members present.</w:t>
      </w:r>
    </w:p>
    <w:p w:rsidR="00EC2847" w:rsidRPr="00454591" w:rsidRDefault="00EC2847" w:rsidP="00454591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  <w:r>
        <w:t xml:space="preserve"> </w:t>
      </w:r>
    </w:p>
    <w:p w:rsidR="00EC2847" w:rsidRDefault="00C90E68" w:rsidP="00EC2847">
      <w:pPr>
        <w:pStyle w:val="ListParagraph"/>
        <w:numPr>
          <w:ilvl w:val="0"/>
          <w:numId w:val="1"/>
        </w:numPr>
      </w:pPr>
      <w:r>
        <w:t>January</w:t>
      </w:r>
      <w:r w:rsidR="00454591">
        <w:t xml:space="preserve"> meeting minutes reviewed</w:t>
      </w:r>
      <w:r w:rsidR="00EC2847">
        <w:t xml:space="preserve"> and </w:t>
      </w:r>
      <w:r w:rsidR="00A21BCC">
        <w:t>accepted by board</w:t>
      </w:r>
      <w:r w:rsidR="00C847E7">
        <w:t>.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A21BCC" w:rsidRPr="00A21BCC" w:rsidRDefault="00A21BC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balance, income, expenses and out</w:t>
      </w:r>
      <w:r w:rsidR="0005775F">
        <w:t>standing dues through 1/31/2014</w:t>
      </w:r>
      <w:r>
        <w:t xml:space="preserve">. </w:t>
      </w:r>
    </w:p>
    <w:p w:rsidR="00A21BCC" w:rsidRPr="0005775F" w:rsidRDefault="0005775F" w:rsidP="000577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2014 a</w:t>
      </w:r>
      <w:r w:rsidR="004233C1">
        <w:t>nnual dues notice</w:t>
      </w:r>
      <w:r>
        <w:t xml:space="preserve"> mailed to residents</w:t>
      </w:r>
      <w:r w:rsidR="004233C1">
        <w:t>.</w:t>
      </w:r>
      <w:r>
        <w:t xml:space="preserve"> </w:t>
      </w:r>
    </w:p>
    <w:p w:rsidR="00EC2847" w:rsidRPr="00C847E7" w:rsidRDefault="00454591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</w:t>
      </w:r>
      <w:r w:rsidR="00146196">
        <w:t>s report</w:t>
      </w:r>
      <w:r>
        <w:t xml:space="preserve"> accepted</w:t>
      </w:r>
      <w:r w:rsidR="00A21BCC">
        <w:t xml:space="preserve"> by board</w:t>
      </w:r>
      <w:r w:rsidR="004233C1">
        <w:t>.</w:t>
      </w:r>
      <w:r>
        <w:t xml:space="preserve"> 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EC2847" w:rsidRPr="000A579D" w:rsidRDefault="0005775F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Barn construction plans at </w:t>
      </w:r>
      <w:r w:rsidR="00454591">
        <w:t>1</w:t>
      </w:r>
      <w:r>
        <w:t>0815 Holden Circle reviewed and approved</w:t>
      </w:r>
      <w:r w:rsidR="00A21BCC">
        <w:t>.</w:t>
      </w:r>
      <w:r>
        <w:t xml:space="preserve"> Letter of approval to be mailed to owners within the week</w:t>
      </w:r>
      <w:r w:rsidR="004233C1">
        <w:t>.</w:t>
      </w:r>
      <w:r w:rsidR="000A579D">
        <w:t xml:space="preserve"> </w:t>
      </w:r>
      <w:r w:rsidR="00A21BCC">
        <w:t xml:space="preserve">    </w:t>
      </w:r>
    </w:p>
    <w:p w:rsidR="0005775F" w:rsidRPr="0005775F" w:rsidRDefault="0005775F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Standard operating procedures (SOP’s) for new construction approvals and variance requests </w:t>
      </w:r>
      <w:r w:rsidR="00C847E7">
        <w:t>discussed.</w:t>
      </w:r>
      <w:r>
        <w:t xml:space="preserve"> New HOA legislation (HB13-1276) also discussed. </w:t>
      </w:r>
    </w:p>
    <w:p w:rsidR="00DC028C" w:rsidRDefault="00A21BCC" w:rsidP="00DC028C">
      <w:pPr>
        <w:pStyle w:val="ListParagraph"/>
        <w:numPr>
          <w:ilvl w:val="0"/>
          <w:numId w:val="1"/>
        </w:numPr>
      </w:pPr>
      <w:r>
        <w:t>C</w:t>
      </w:r>
      <w:r w:rsidR="00FB164D">
        <w:t>ove</w:t>
      </w:r>
      <w:r w:rsidR="00DC028C">
        <w:t xml:space="preserve">nant violation (animals) at </w:t>
      </w:r>
      <w:r w:rsidR="00EC2847">
        <w:t>2305 Meadowgreen Circle</w:t>
      </w:r>
      <w:r w:rsidR="009F00F9">
        <w:t>, lot 179</w:t>
      </w:r>
      <w:r w:rsidR="004233C1">
        <w:t>,</w:t>
      </w:r>
      <w:r w:rsidR="00DC028C">
        <w:t xml:space="preserve"> close to resolution.  Property manager confirms in phone communication that tenants will vacate property by March 31, 2014.  </w:t>
      </w:r>
      <w:r w:rsidR="004233C1">
        <w:t>Property manager is authorized to pay</w:t>
      </w:r>
      <w:r w:rsidR="00DC028C">
        <w:t xml:space="preserve"> dues in arrears. </w:t>
      </w:r>
    </w:p>
    <w:p w:rsidR="00DC028C" w:rsidRDefault="00DC028C" w:rsidP="00DC028C">
      <w:pPr>
        <w:pStyle w:val="ListParagraph"/>
        <w:numPr>
          <w:ilvl w:val="0"/>
          <w:numId w:val="1"/>
        </w:numPr>
      </w:pPr>
      <w:r>
        <w:t xml:space="preserve">Temporary structure </w:t>
      </w:r>
      <w:r w:rsidR="004233C1">
        <w:t>(</w:t>
      </w:r>
      <w:r>
        <w:t xml:space="preserve">8 X 12 prefabricated shed) identified </w:t>
      </w:r>
      <w:r w:rsidR="00B32993">
        <w:t>on lot</w:t>
      </w:r>
      <w:r>
        <w:t xml:space="preserve"> 15, 1290 Deerpath Road.  Letter of covenant violation notification to be sent to owners within week. </w:t>
      </w:r>
    </w:p>
    <w:p w:rsidR="000A56BE" w:rsidRDefault="00EC2847" w:rsidP="00EC2847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0A56BE" w:rsidRPr="004D75E0" w:rsidRDefault="004D75E0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Bannockburn Facebook is available for postings</w:t>
      </w:r>
    </w:p>
    <w:p w:rsidR="004D75E0" w:rsidRPr="004D75E0" w:rsidRDefault="004D75E0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Bannockburnhoa.nextdoor.com (private social network for neighborhood</w:t>
      </w:r>
      <w:r w:rsidR="004233C1">
        <w:t>)</w:t>
      </w:r>
      <w:r>
        <w:t xml:space="preserve"> has 90 registrations to date</w:t>
      </w:r>
      <w:r w:rsidR="004233C1">
        <w:t>.</w:t>
      </w:r>
    </w:p>
    <w:p w:rsidR="004D75E0" w:rsidRPr="00C847E7" w:rsidRDefault="004D75E0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Next social event:  Easter Egg Hunt, April 20, 2014</w:t>
      </w:r>
    </w:p>
    <w:p w:rsidR="00EC2847" w:rsidRDefault="00EC2847" w:rsidP="00EC2847">
      <w:pPr>
        <w:pStyle w:val="Heading1"/>
      </w:pPr>
      <w:r>
        <w:t>Sixth Order of Business – Other Business</w:t>
      </w:r>
    </w:p>
    <w:p w:rsidR="00754D12" w:rsidRPr="00754D12" w:rsidRDefault="004D75E0" w:rsidP="00754D12">
      <w:pPr>
        <w:pStyle w:val="ListParagraph"/>
        <w:numPr>
          <w:ilvl w:val="0"/>
          <w:numId w:val="1"/>
        </w:numPr>
      </w:pPr>
      <w:r>
        <w:t xml:space="preserve">Board has engaged an attorney in the </w:t>
      </w:r>
      <w:r w:rsidR="004233C1">
        <w:t>event that legal counsel is needed for BH</w:t>
      </w:r>
      <w:bookmarkStart w:id="0" w:name="_GoBack"/>
      <w:bookmarkEnd w:id="0"/>
      <w:r>
        <w:t>A business</w:t>
      </w:r>
      <w:r w:rsidR="00754D12">
        <w:t>.</w:t>
      </w:r>
    </w:p>
    <w:p w:rsidR="00EC2847" w:rsidRDefault="004D75E0" w:rsidP="00EC2847">
      <w:pPr>
        <w:pStyle w:val="ListParagraph"/>
        <w:numPr>
          <w:ilvl w:val="0"/>
          <w:numId w:val="1"/>
        </w:numPr>
      </w:pPr>
      <w:r>
        <w:t xml:space="preserve">Neighborhood Watch:  Block captains assigned to contact neighbors about program.  </w:t>
      </w:r>
      <w:r w:rsidR="004F6406">
        <w:t xml:space="preserve">  </w:t>
      </w:r>
    </w:p>
    <w:p w:rsidR="00EC2847" w:rsidRDefault="00EC2847" w:rsidP="00EC2847">
      <w:pPr>
        <w:pStyle w:val="Heading1"/>
      </w:pPr>
      <w:r>
        <w:t>Seventh Order of Business – Adjournment</w:t>
      </w:r>
    </w:p>
    <w:p w:rsidR="00EC2847" w:rsidRDefault="004D75E0" w:rsidP="00EC2847">
      <w:pPr>
        <w:pStyle w:val="ListParagraph"/>
        <w:numPr>
          <w:ilvl w:val="0"/>
          <w:numId w:val="1"/>
        </w:numPr>
      </w:pPr>
      <w:r>
        <w:t>Meeting adjourned at 8:15</w:t>
      </w:r>
      <w:r w:rsidR="00C15767">
        <w:t xml:space="preserve">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4D75E0" w:rsidP="00EC2847">
      <w:r>
        <w:t>Minutes submitted 2/17</w:t>
      </w:r>
      <w:r w:rsidR="00754D12">
        <w:t>/14</w:t>
      </w:r>
    </w:p>
    <w:p w:rsidR="00EC2847" w:rsidRDefault="00C15767" w:rsidP="00EC2847">
      <w:r>
        <w:t>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75F"/>
    <w:rsid w:val="00057CA9"/>
    <w:rsid w:val="000A56BE"/>
    <w:rsid w:val="000A579D"/>
    <w:rsid w:val="00146196"/>
    <w:rsid w:val="00234EB3"/>
    <w:rsid w:val="0023666F"/>
    <w:rsid w:val="003A623C"/>
    <w:rsid w:val="004233C1"/>
    <w:rsid w:val="00442F81"/>
    <w:rsid w:val="00454591"/>
    <w:rsid w:val="004947BE"/>
    <w:rsid w:val="004D75E0"/>
    <w:rsid w:val="004F6406"/>
    <w:rsid w:val="005B0CDB"/>
    <w:rsid w:val="005F3010"/>
    <w:rsid w:val="006A7039"/>
    <w:rsid w:val="00754D12"/>
    <w:rsid w:val="009F00F9"/>
    <w:rsid w:val="00A21BCC"/>
    <w:rsid w:val="00B32993"/>
    <w:rsid w:val="00C15767"/>
    <w:rsid w:val="00C847E7"/>
    <w:rsid w:val="00C90E68"/>
    <w:rsid w:val="00DC028C"/>
    <w:rsid w:val="00E37B7B"/>
    <w:rsid w:val="00E75763"/>
    <w:rsid w:val="00EC2847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February, 2014 Meeting Minutes</vt:lpstr>
      <vt:lpstr>    Second Order of Business-Secretary’s report </vt:lpstr>
      <vt:lpstr>Sixth Order of Business – Other Business</vt:lpstr>
      <vt:lpstr>Seventh Order of Business – Adjournment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2013-11-14T18:18:00Z</cp:lastPrinted>
  <dcterms:created xsi:type="dcterms:W3CDTF">2014-02-19T01:04:00Z</dcterms:created>
  <dcterms:modified xsi:type="dcterms:W3CDTF">2014-02-19T01:07:00Z</dcterms:modified>
</cp:coreProperties>
</file>