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9B913" w14:textId="77777777" w:rsidR="007D228F" w:rsidRDefault="007D228F" w:rsidP="007D228F">
      <w:pPr>
        <w:jc w:val="center"/>
        <w:rPr>
          <w:sz w:val="36"/>
          <w:szCs w:val="36"/>
        </w:rPr>
      </w:pPr>
      <w:r w:rsidRPr="7ADC58A5">
        <w:rPr>
          <w:sz w:val="36"/>
          <w:szCs w:val="36"/>
        </w:rPr>
        <w:t>BANNOCKBURN HOMEOWNERS ASSOCIATION</w:t>
      </w:r>
    </w:p>
    <w:p w14:paraId="2B0DE712" w14:textId="77777777" w:rsidR="007D228F" w:rsidRDefault="007D228F" w:rsidP="007D228F">
      <w:pPr>
        <w:jc w:val="center"/>
        <w:rPr>
          <w:sz w:val="36"/>
          <w:szCs w:val="36"/>
        </w:rPr>
      </w:pPr>
      <w:r>
        <w:rPr>
          <w:sz w:val="36"/>
          <w:szCs w:val="36"/>
        </w:rPr>
        <w:t>P.O. BOX 211 FRANKTOWN, CO 80116</w:t>
      </w:r>
    </w:p>
    <w:p w14:paraId="4F6656DC" w14:textId="77777777" w:rsidR="007D228F" w:rsidRDefault="007D228F" w:rsidP="007D228F">
      <w:pPr>
        <w:jc w:val="center"/>
        <w:rPr>
          <w:sz w:val="36"/>
          <w:szCs w:val="36"/>
        </w:rPr>
      </w:pPr>
    </w:p>
    <w:p w14:paraId="241F0E0A" w14:textId="41966B87" w:rsidR="007D228F" w:rsidRDefault="007D228F" w:rsidP="007D228F">
      <w:pPr>
        <w:jc w:val="center"/>
        <w:rPr>
          <w:b/>
          <w:bCs/>
          <w:sz w:val="32"/>
          <w:szCs w:val="32"/>
        </w:rPr>
      </w:pPr>
      <w:r>
        <w:rPr>
          <w:b/>
          <w:bCs/>
          <w:sz w:val="32"/>
          <w:szCs w:val="32"/>
        </w:rPr>
        <w:t>May</w:t>
      </w:r>
      <w:r w:rsidRPr="00F913B5">
        <w:rPr>
          <w:b/>
          <w:bCs/>
          <w:sz w:val="32"/>
          <w:szCs w:val="32"/>
        </w:rPr>
        <w:t xml:space="preserve"> 2020 BOARD MEETING MINUTES</w:t>
      </w:r>
    </w:p>
    <w:p w14:paraId="566A607C" w14:textId="77777777" w:rsidR="007D228F" w:rsidRDefault="007D228F" w:rsidP="007D228F">
      <w:pPr>
        <w:jc w:val="center"/>
        <w:rPr>
          <w:b/>
          <w:bCs/>
          <w:sz w:val="32"/>
          <w:szCs w:val="32"/>
        </w:rPr>
      </w:pPr>
    </w:p>
    <w:p w14:paraId="4A04607E" w14:textId="485E5264" w:rsidR="007D228F" w:rsidRPr="00F913B5" w:rsidRDefault="007D228F" w:rsidP="007D228F">
      <w:pPr>
        <w:rPr>
          <w:sz w:val="28"/>
          <w:szCs w:val="28"/>
        </w:rPr>
      </w:pPr>
      <w:r w:rsidRPr="00F913B5">
        <w:rPr>
          <w:sz w:val="28"/>
          <w:szCs w:val="28"/>
        </w:rPr>
        <w:t xml:space="preserve">Date: </w:t>
      </w:r>
      <w:r>
        <w:rPr>
          <w:sz w:val="28"/>
          <w:szCs w:val="28"/>
        </w:rPr>
        <w:t>May 13</w:t>
      </w:r>
      <w:r w:rsidRPr="00F913B5">
        <w:rPr>
          <w:sz w:val="28"/>
          <w:szCs w:val="28"/>
        </w:rPr>
        <w:t>, 2020</w:t>
      </w:r>
    </w:p>
    <w:p w14:paraId="24F6ADBF" w14:textId="77777777" w:rsidR="007D228F" w:rsidRPr="00F913B5" w:rsidRDefault="007D228F" w:rsidP="007D228F">
      <w:pPr>
        <w:rPr>
          <w:sz w:val="28"/>
          <w:szCs w:val="28"/>
        </w:rPr>
      </w:pPr>
      <w:r w:rsidRPr="00F913B5">
        <w:rPr>
          <w:sz w:val="28"/>
          <w:szCs w:val="28"/>
        </w:rPr>
        <w:t xml:space="preserve">Location: </w:t>
      </w:r>
      <w:r>
        <w:rPr>
          <w:sz w:val="28"/>
          <w:szCs w:val="28"/>
        </w:rPr>
        <w:t>Meeting held via Zoom</w:t>
      </w:r>
    </w:p>
    <w:p w14:paraId="26744869" w14:textId="77777777" w:rsidR="007D228F" w:rsidRPr="00F913B5" w:rsidRDefault="007D228F" w:rsidP="007D228F">
      <w:pPr>
        <w:rPr>
          <w:sz w:val="28"/>
          <w:szCs w:val="28"/>
        </w:rPr>
      </w:pPr>
      <w:r w:rsidRPr="00F913B5">
        <w:rPr>
          <w:sz w:val="28"/>
          <w:szCs w:val="28"/>
        </w:rPr>
        <w:t xml:space="preserve">Board Attendees: Jack Shuler, Mike Bertsch, Ilana Don, Michelle Rozeboom, </w:t>
      </w:r>
      <w:r>
        <w:rPr>
          <w:sz w:val="28"/>
          <w:szCs w:val="28"/>
        </w:rPr>
        <w:t xml:space="preserve">Renee Grimes, Tammy Edwards, </w:t>
      </w:r>
      <w:r w:rsidRPr="00F913B5">
        <w:rPr>
          <w:sz w:val="28"/>
          <w:szCs w:val="28"/>
        </w:rPr>
        <w:t>James Rogers</w:t>
      </w:r>
    </w:p>
    <w:p w14:paraId="560ABDAF" w14:textId="77777777" w:rsidR="007D228F" w:rsidRPr="00F913B5" w:rsidRDefault="007D228F" w:rsidP="007D228F">
      <w:pPr>
        <w:rPr>
          <w:sz w:val="28"/>
          <w:szCs w:val="28"/>
        </w:rPr>
      </w:pPr>
    </w:p>
    <w:p w14:paraId="751BBEBC" w14:textId="77777777" w:rsidR="007D228F" w:rsidRPr="00F913B5" w:rsidRDefault="007D228F" w:rsidP="007D228F">
      <w:pPr>
        <w:rPr>
          <w:sz w:val="28"/>
          <w:szCs w:val="28"/>
        </w:rPr>
      </w:pPr>
      <w:r w:rsidRPr="00F913B5">
        <w:rPr>
          <w:sz w:val="28"/>
          <w:szCs w:val="28"/>
        </w:rPr>
        <w:t>Residents Attending: Kaye Wilcox, Document Committee Chair, John Edwards, Document Committee member</w:t>
      </w:r>
    </w:p>
    <w:p w14:paraId="44711C2C" w14:textId="77777777" w:rsidR="007D228F" w:rsidRPr="00F913B5" w:rsidRDefault="007D228F" w:rsidP="007D228F">
      <w:pPr>
        <w:rPr>
          <w:sz w:val="28"/>
          <w:szCs w:val="28"/>
        </w:rPr>
      </w:pPr>
    </w:p>
    <w:p w14:paraId="425290C9" w14:textId="3B91A081" w:rsidR="007D228F" w:rsidRDefault="007D228F" w:rsidP="007D228F">
      <w:pPr>
        <w:rPr>
          <w:sz w:val="28"/>
          <w:szCs w:val="28"/>
        </w:rPr>
      </w:pPr>
      <w:r w:rsidRPr="00F913B5">
        <w:rPr>
          <w:sz w:val="28"/>
          <w:szCs w:val="28"/>
        </w:rPr>
        <w:t>Meeting was called to order by Jack Shuler at 7:0</w:t>
      </w:r>
      <w:r>
        <w:rPr>
          <w:sz w:val="28"/>
          <w:szCs w:val="28"/>
        </w:rPr>
        <w:t>2</w:t>
      </w:r>
      <w:r w:rsidRPr="00F913B5">
        <w:rPr>
          <w:sz w:val="28"/>
          <w:szCs w:val="28"/>
        </w:rPr>
        <w:t xml:space="preserve"> pm</w:t>
      </w:r>
    </w:p>
    <w:p w14:paraId="74894FD3" w14:textId="77777777" w:rsidR="007D228F" w:rsidRDefault="007D228F" w:rsidP="007D228F">
      <w:pPr>
        <w:rPr>
          <w:sz w:val="28"/>
          <w:szCs w:val="28"/>
        </w:rPr>
      </w:pPr>
    </w:p>
    <w:p w14:paraId="52C84591" w14:textId="77777777" w:rsidR="007D228F" w:rsidRPr="00F913B5" w:rsidRDefault="007D228F" w:rsidP="007D228F">
      <w:pPr>
        <w:rPr>
          <w:b/>
          <w:bCs/>
          <w:sz w:val="28"/>
          <w:szCs w:val="28"/>
        </w:rPr>
      </w:pPr>
      <w:r w:rsidRPr="00F913B5">
        <w:rPr>
          <w:b/>
          <w:bCs/>
          <w:sz w:val="28"/>
          <w:szCs w:val="28"/>
        </w:rPr>
        <w:t>Reports:</w:t>
      </w:r>
    </w:p>
    <w:p w14:paraId="6821A583" w14:textId="77777777" w:rsidR="007D228F" w:rsidRPr="00F913B5" w:rsidRDefault="007D228F" w:rsidP="007D228F">
      <w:pPr>
        <w:rPr>
          <w:b/>
          <w:bCs/>
          <w:sz w:val="28"/>
          <w:szCs w:val="28"/>
        </w:rPr>
      </w:pPr>
    </w:p>
    <w:p w14:paraId="6DD78A9F" w14:textId="178F3F16" w:rsidR="007D228F" w:rsidRDefault="007D228F" w:rsidP="007D228F">
      <w:pPr>
        <w:rPr>
          <w:sz w:val="28"/>
          <w:szCs w:val="28"/>
        </w:rPr>
      </w:pPr>
      <w:r w:rsidRPr="00F913B5">
        <w:rPr>
          <w:b/>
          <w:bCs/>
          <w:sz w:val="28"/>
          <w:szCs w:val="28"/>
        </w:rPr>
        <w:t>Secretary’s Report</w:t>
      </w:r>
      <w:r>
        <w:rPr>
          <w:b/>
          <w:bCs/>
          <w:sz w:val="28"/>
          <w:szCs w:val="28"/>
        </w:rPr>
        <w:t xml:space="preserve"> </w:t>
      </w:r>
      <w:r>
        <w:rPr>
          <w:sz w:val="28"/>
          <w:szCs w:val="28"/>
        </w:rPr>
        <w:t>for April was reviewed. Moved by Jack Shuler to approve. Motion carried.</w:t>
      </w:r>
    </w:p>
    <w:p w14:paraId="00EDF585" w14:textId="77777777" w:rsidR="007D228F" w:rsidRDefault="007D228F" w:rsidP="007D228F">
      <w:pPr>
        <w:rPr>
          <w:sz w:val="28"/>
          <w:szCs w:val="28"/>
        </w:rPr>
      </w:pPr>
    </w:p>
    <w:p w14:paraId="5A97CC48" w14:textId="4B650288" w:rsidR="007D228F" w:rsidRDefault="007D228F" w:rsidP="007D228F">
      <w:pPr>
        <w:rPr>
          <w:sz w:val="28"/>
          <w:szCs w:val="28"/>
        </w:rPr>
      </w:pPr>
      <w:r w:rsidRPr="00F913B5">
        <w:rPr>
          <w:b/>
          <w:bCs/>
          <w:sz w:val="28"/>
          <w:szCs w:val="28"/>
        </w:rPr>
        <w:t>Treasurer’s Report</w:t>
      </w:r>
      <w:r>
        <w:rPr>
          <w:b/>
          <w:bCs/>
          <w:sz w:val="28"/>
          <w:szCs w:val="28"/>
        </w:rPr>
        <w:t xml:space="preserve"> </w:t>
      </w:r>
      <w:r>
        <w:rPr>
          <w:sz w:val="28"/>
          <w:szCs w:val="28"/>
        </w:rPr>
        <w:t xml:space="preserve">for April was reviewed.  Twenty-four dues reminder letters were sent, 2 responses have been received. A second mailing of twenty-two reminders will be sent; </w:t>
      </w:r>
      <w:r w:rsidR="00640DEF">
        <w:rPr>
          <w:sz w:val="28"/>
          <w:szCs w:val="28"/>
        </w:rPr>
        <w:t>late fees</w:t>
      </w:r>
      <w:r>
        <w:rPr>
          <w:sz w:val="28"/>
          <w:szCs w:val="28"/>
        </w:rPr>
        <w:t xml:space="preserve"> will apply at the end of May.</w:t>
      </w:r>
    </w:p>
    <w:p w14:paraId="6765E6F0" w14:textId="4B596EC3" w:rsidR="007D228F" w:rsidRDefault="007D228F" w:rsidP="007D228F">
      <w:pPr>
        <w:rPr>
          <w:sz w:val="28"/>
          <w:szCs w:val="28"/>
        </w:rPr>
      </w:pPr>
    </w:p>
    <w:p w14:paraId="40FB060F" w14:textId="71807D31" w:rsidR="007D228F" w:rsidRDefault="007D228F" w:rsidP="007D228F">
      <w:pPr>
        <w:rPr>
          <w:sz w:val="28"/>
          <w:szCs w:val="28"/>
        </w:rPr>
      </w:pPr>
      <w:r>
        <w:rPr>
          <w:sz w:val="28"/>
          <w:szCs w:val="28"/>
        </w:rPr>
        <w:t xml:space="preserve">Total </w:t>
      </w:r>
      <w:r w:rsidR="006A66F3">
        <w:rPr>
          <w:sz w:val="28"/>
          <w:szCs w:val="28"/>
        </w:rPr>
        <w:t>income</w:t>
      </w:r>
      <w:r>
        <w:rPr>
          <w:sz w:val="28"/>
          <w:szCs w:val="28"/>
        </w:rPr>
        <w:t xml:space="preserve"> received to</w:t>
      </w:r>
      <w:r w:rsidR="006A66F3">
        <w:rPr>
          <w:sz w:val="28"/>
          <w:szCs w:val="28"/>
        </w:rPr>
        <w:t>-date is $7,145; $3955 from Yearly Dues, $2940 from voluntary contributions, and $250 for a Variance Request.</w:t>
      </w:r>
    </w:p>
    <w:p w14:paraId="694FAA5F" w14:textId="3047FC2B" w:rsidR="006A66F3" w:rsidRDefault="006A66F3" w:rsidP="007D228F">
      <w:pPr>
        <w:rPr>
          <w:sz w:val="28"/>
          <w:szCs w:val="28"/>
        </w:rPr>
      </w:pPr>
    </w:p>
    <w:p w14:paraId="7803877A" w14:textId="3A7157F2" w:rsidR="006A66F3" w:rsidRDefault="006A66F3" w:rsidP="007D228F">
      <w:pPr>
        <w:rPr>
          <w:sz w:val="28"/>
          <w:szCs w:val="28"/>
        </w:rPr>
      </w:pPr>
      <w:r>
        <w:rPr>
          <w:sz w:val="28"/>
          <w:szCs w:val="28"/>
        </w:rPr>
        <w:t>Jack and Ilana will research Lien regulations and procedures.</w:t>
      </w:r>
    </w:p>
    <w:p w14:paraId="5E3E9563" w14:textId="77777777" w:rsidR="007D228F" w:rsidRDefault="007D228F" w:rsidP="007D228F">
      <w:pPr>
        <w:rPr>
          <w:sz w:val="28"/>
          <w:szCs w:val="28"/>
        </w:rPr>
      </w:pPr>
    </w:p>
    <w:p w14:paraId="43F09741" w14:textId="2947A5DF" w:rsidR="007D228F" w:rsidRDefault="007D228F" w:rsidP="007D228F">
      <w:pPr>
        <w:rPr>
          <w:sz w:val="28"/>
          <w:szCs w:val="28"/>
        </w:rPr>
      </w:pPr>
      <w:r>
        <w:rPr>
          <w:sz w:val="28"/>
          <w:szCs w:val="28"/>
        </w:rPr>
        <w:t xml:space="preserve"> Moved by Mike Bertsch to approve.  Motion carried.</w:t>
      </w:r>
    </w:p>
    <w:p w14:paraId="7FE76B55" w14:textId="77777777" w:rsidR="007D228F" w:rsidRDefault="007D228F" w:rsidP="007D228F">
      <w:pPr>
        <w:rPr>
          <w:sz w:val="28"/>
          <w:szCs w:val="28"/>
        </w:rPr>
      </w:pPr>
    </w:p>
    <w:p w14:paraId="79E97089" w14:textId="14C73365" w:rsidR="007D228F" w:rsidRDefault="007D228F" w:rsidP="007D228F">
      <w:pPr>
        <w:rPr>
          <w:sz w:val="28"/>
          <w:szCs w:val="28"/>
        </w:rPr>
      </w:pPr>
      <w:r w:rsidRPr="00F913B5">
        <w:rPr>
          <w:b/>
          <w:bCs/>
          <w:sz w:val="28"/>
          <w:szCs w:val="28"/>
        </w:rPr>
        <w:t>Social Committee Chairman</w:t>
      </w:r>
      <w:r>
        <w:rPr>
          <w:sz w:val="28"/>
          <w:szCs w:val="28"/>
        </w:rPr>
        <w:t xml:space="preserve"> Renee Grimes </w:t>
      </w:r>
      <w:r w:rsidR="00F319C8">
        <w:rPr>
          <w:sz w:val="28"/>
          <w:szCs w:val="28"/>
        </w:rPr>
        <w:t>will be sending the New Resident Welcome Letter to the board members for review, feedback, and discussion for editing.  The Neighborhood Library exchange is nearly ready to be up and running. The Bannockburn Facebook page is coming soon.</w:t>
      </w:r>
    </w:p>
    <w:p w14:paraId="390B6064" w14:textId="77777777" w:rsidR="00F319C8" w:rsidRDefault="00F319C8" w:rsidP="007D228F">
      <w:pPr>
        <w:rPr>
          <w:sz w:val="28"/>
          <w:szCs w:val="28"/>
        </w:rPr>
      </w:pPr>
    </w:p>
    <w:p w14:paraId="1B7C9DF4" w14:textId="66D7186A" w:rsidR="007D228F" w:rsidRDefault="007D228F" w:rsidP="007D228F">
      <w:pPr>
        <w:rPr>
          <w:sz w:val="28"/>
          <w:szCs w:val="28"/>
        </w:rPr>
      </w:pPr>
      <w:r w:rsidRPr="00F913B5">
        <w:rPr>
          <w:b/>
          <w:bCs/>
          <w:sz w:val="28"/>
          <w:szCs w:val="28"/>
        </w:rPr>
        <w:lastRenderedPageBreak/>
        <w:t>Environmental Report</w:t>
      </w:r>
      <w:r>
        <w:rPr>
          <w:b/>
          <w:bCs/>
          <w:sz w:val="28"/>
          <w:szCs w:val="28"/>
        </w:rPr>
        <w:t xml:space="preserve"> </w:t>
      </w:r>
      <w:r>
        <w:rPr>
          <w:sz w:val="28"/>
          <w:szCs w:val="28"/>
        </w:rPr>
        <w:t xml:space="preserve">Mike Bertsch reported </w:t>
      </w:r>
      <w:r w:rsidR="00F319C8">
        <w:rPr>
          <w:sz w:val="28"/>
          <w:szCs w:val="28"/>
        </w:rPr>
        <w:t xml:space="preserve">that an inquiry for re: an enclosed garden fence </w:t>
      </w:r>
      <w:r w:rsidR="00AB3341">
        <w:rPr>
          <w:sz w:val="28"/>
          <w:szCs w:val="28"/>
        </w:rPr>
        <w:t xml:space="preserve">at 10418 Tanglewood Rd </w:t>
      </w:r>
      <w:r w:rsidR="00F319C8">
        <w:rPr>
          <w:sz w:val="28"/>
          <w:szCs w:val="28"/>
        </w:rPr>
        <w:t xml:space="preserve">is in compliance with the </w:t>
      </w:r>
      <w:r w:rsidR="00640DEF">
        <w:rPr>
          <w:sz w:val="28"/>
          <w:szCs w:val="28"/>
        </w:rPr>
        <w:t>C</w:t>
      </w:r>
      <w:r w:rsidR="00F319C8">
        <w:rPr>
          <w:sz w:val="28"/>
          <w:szCs w:val="28"/>
        </w:rPr>
        <w:t xml:space="preserve">ovenants.  The new fence at 1290 Deerpath </w:t>
      </w:r>
      <w:r w:rsidR="00640DEF">
        <w:rPr>
          <w:sz w:val="28"/>
          <w:szCs w:val="28"/>
        </w:rPr>
        <w:t>is in compliance with the Covenants</w:t>
      </w:r>
      <w:r w:rsidR="00F319C8">
        <w:rPr>
          <w:sz w:val="28"/>
          <w:szCs w:val="28"/>
        </w:rPr>
        <w:t>.</w:t>
      </w:r>
    </w:p>
    <w:p w14:paraId="16C44E3E" w14:textId="77777777" w:rsidR="007D228F" w:rsidRDefault="007D228F" w:rsidP="007D228F">
      <w:pPr>
        <w:rPr>
          <w:sz w:val="28"/>
          <w:szCs w:val="28"/>
        </w:rPr>
      </w:pPr>
    </w:p>
    <w:p w14:paraId="03FA67A2" w14:textId="6FE8939F" w:rsidR="007D228F" w:rsidRDefault="007D228F" w:rsidP="007D228F">
      <w:pPr>
        <w:rPr>
          <w:sz w:val="28"/>
          <w:szCs w:val="28"/>
        </w:rPr>
      </w:pPr>
      <w:r w:rsidRPr="00F913B5">
        <w:rPr>
          <w:b/>
          <w:bCs/>
          <w:sz w:val="28"/>
          <w:szCs w:val="28"/>
        </w:rPr>
        <w:t>Document Committee</w:t>
      </w:r>
      <w:r>
        <w:rPr>
          <w:b/>
          <w:bCs/>
          <w:sz w:val="28"/>
          <w:szCs w:val="28"/>
        </w:rPr>
        <w:t xml:space="preserve"> </w:t>
      </w:r>
      <w:r>
        <w:rPr>
          <w:sz w:val="28"/>
          <w:szCs w:val="28"/>
        </w:rPr>
        <w:t xml:space="preserve">Chair, Kaye Wilcox reported </w:t>
      </w:r>
      <w:r w:rsidR="00F319C8">
        <w:rPr>
          <w:sz w:val="28"/>
          <w:szCs w:val="28"/>
        </w:rPr>
        <w:t>that comments received will be reviewed at the next Document Committee meeting for composing a new draft.</w:t>
      </w:r>
    </w:p>
    <w:p w14:paraId="10F7AB61" w14:textId="77777777" w:rsidR="007D228F" w:rsidRDefault="007D228F" w:rsidP="007D228F">
      <w:pPr>
        <w:rPr>
          <w:sz w:val="28"/>
          <w:szCs w:val="28"/>
        </w:rPr>
      </w:pPr>
    </w:p>
    <w:p w14:paraId="1274327F" w14:textId="487430D9" w:rsidR="007D228F" w:rsidRDefault="007D228F" w:rsidP="007D228F">
      <w:pPr>
        <w:rPr>
          <w:b/>
          <w:bCs/>
          <w:sz w:val="28"/>
          <w:szCs w:val="28"/>
        </w:rPr>
      </w:pPr>
      <w:r w:rsidRPr="00F913B5">
        <w:rPr>
          <w:b/>
          <w:bCs/>
          <w:sz w:val="28"/>
          <w:szCs w:val="28"/>
        </w:rPr>
        <w:t>Old Business</w:t>
      </w:r>
      <w:r>
        <w:rPr>
          <w:b/>
          <w:bCs/>
          <w:sz w:val="28"/>
          <w:szCs w:val="28"/>
        </w:rPr>
        <w:t xml:space="preserve"> </w:t>
      </w:r>
    </w:p>
    <w:p w14:paraId="4F7FE94C" w14:textId="55303A38" w:rsidR="00DC4118" w:rsidRDefault="00F319C8" w:rsidP="007D228F">
      <w:pPr>
        <w:rPr>
          <w:sz w:val="28"/>
          <w:szCs w:val="28"/>
        </w:rPr>
      </w:pPr>
      <w:r>
        <w:rPr>
          <w:sz w:val="28"/>
          <w:szCs w:val="28"/>
        </w:rPr>
        <w:t>Renee and Ilana</w:t>
      </w:r>
      <w:r w:rsidR="00DC4118">
        <w:rPr>
          <w:sz w:val="28"/>
          <w:szCs w:val="28"/>
        </w:rPr>
        <w:t xml:space="preserve"> will update email addresses in the </w:t>
      </w:r>
      <w:r w:rsidR="007C55CA">
        <w:rPr>
          <w:sz w:val="28"/>
          <w:szCs w:val="28"/>
        </w:rPr>
        <w:t>d</w:t>
      </w:r>
      <w:r w:rsidR="00DC4118">
        <w:rPr>
          <w:sz w:val="28"/>
          <w:szCs w:val="28"/>
        </w:rPr>
        <w:t>atabase to potentially send correspondence via email.  Residents who do not use email will continue to receive correspondence via the USPS.</w:t>
      </w:r>
    </w:p>
    <w:p w14:paraId="3A2DCAEF" w14:textId="77777777" w:rsidR="00DC4118" w:rsidRDefault="00DC4118" w:rsidP="007D228F">
      <w:pPr>
        <w:rPr>
          <w:sz w:val="28"/>
          <w:szCs w:val="28"/>
        </w:rPr>
      </w:pPr>
    </w:p>
    <w:p w14:paraId="3BCF3A13" w14:textId="7E75EC27" w:rsidR="00DC4118" w:rsidRDefault="00DC4118" w:rsidP="007D228F">
      <w:pPr>
        <w:rPr>
          <w:sz w:val="28"/>
          <w:szCs w:val="28"/>
        </w:rPr>
      </w:pPr>
      <w:r>
        <w:rPr>
          <w:sz w:val="28"/>
          <w:szCs w:val="28"/>
        </w:rPr>
        <w:t>Jack will inquire with Colorado State Forest Field Office regarding dead tree abatement and or removal near the main entrance ditch.</w:t>
      </w:r>
    </w:p>
    <w:p w14:paraId="0CF192BA" w14:textId="2A96951B" w:rsidR="00DC4118" w:rsidRDefault="00DC4118" w:rsidP="007D228F">
      <w:pPr>
        <w:rPr>
          <w:sz w:val="28"/>
          <w:szCs w:val="28"/>
        </w:rPr>
      </w:pPr>
    </w:p>
    <w:p w14:paraId="6DE2F4BD" w14:textId="58F623DB" w:rsidR="00DC4118" w:rsidRDefault="00DC4118" w:rsidP="007D228F">
      <w:pPr>
        <w:rPr>
          <w:sz w:val="28"/>
          <w:szCs w:val="28"/>
        </w:rPr>
      </w:pPr>
      <w:r>
        <w:rPr>
          <w:sz w:val="28"/>
          <w:szCs w:val="28"/>
        </w:rPr>
        <w:t>Regarding the notice of April 17</w:t>
      </w:r>
      <w:r w:rsidRPr="00DC4118">
        <w:rPr>
          <w:sz w:val="28"/>
          <w:szCs w:val="28"/>
          <w:vertAlign w:val="superscript"/>
        </w:rPr>
        <w:t>th</w:t>
      </w:r>
      <w:r>
        <w:rPr>
          <w:sz w:val="28"/>
          <w:szCs w:val="28"/>
        </w:rPr>
        <w:t xml:space="preserve"> to assist neighbors with shopping/errands, thus far no one has requested help.</w:t>
      </w:r>
    </w:p>
    <w:p w14:paraId="75CA694A" w14:textId="713628D3" w:rsidR="00DC4118" w:rsidRDefault="00DC4118" w:rsidP="007D228F">
      <w:pPr>
        <w:rPr>
          <w:sz w:val="28"/>
          <w:szCs w:val="28"/>
        </w:rPr>
      </w:pPr>
    </w:p>
    <w:p w14:paraId="45C92B0D" w14:textId="545F19E6" w:rsidR="00DC4118" w:rsidRDefault="00DC4118" w:rsidP="007D228F">
      <w:pPr>
        <w:rPr>
          <w:sz w:val="28"/>
          <w:szCs w:val="28"/>
        </w:rPr>
      </w:pPr>
      <w:r>
        <w:rPr>
          <w:sz w:val="28"/>
          <w:szCs w:val="28"/>
        </w:rPr>
        <w:t>New Development News: Arrowpoint at 83/86 has gone through. There is no new info re: Sundown and Oak Bluff Developments or the potential security gate at Bibles Hill Rd.</w:t>
      </w:r>
    </w:p>
    <w:p w14:paraId="5F718197" w14:textId="2085736C" w:rsidR="00DC4118" w:rsidRDefault="00DC4118" w:rsidP="007D228F">
      <w:pPr>
        <w:rPr>
          <w:sz w:val="28"/>
          <w:szCs w:val="28"/>
        </w:rPr>
      </w:pPr>
    </w:p>
    <w:p w14:paraId="102C9D3D" w14:textId="210A6053" w:rsidR="007D228F" w:rsidRDefault="007D228F" w:rsidP="007D228F">
      <w:pPr>
        <w:rPr>
          <w:b/>
          <w:bCs/>
          <w:sz w:val="28"/>
          <w:szCs w:val="28"/>
        </w:rPr>
      </w:pPr>
      <w:r w:rsidRPr="00F913B5">
        <w:rPr>
          <w:b/>
          <w:bCs/>
          <w:sz w:val="28"/>
          <w:szCs w:val="28"/>
        </w:rPr>
        <w:t>New Business</w:t>
      </w:r>
      <w:r>
        <w:rPr>
          <w:b/>
          <w:bCs/>
          <w:sz w:val="28"/>
          <w:szCs w:val="28"/>
        </w:rPr>
        <w:t xml:space="preserve"> </w:t>
      </w:r>
    </w:p>
    <w:p w14:paraId="0D189BBA" w14:textId="75E699A3" w:rsidR="00AA1808" w:rsidRPr="004541DC" w:rsidRDefault="00AA1808" w:rsidP="007D228F">
      <w:pPr>
        <w:rPr>
          <w:rFonts w:cstheme="minorHAnsi"/>
          <w:sz w:val="28"/>
          <w:szCs w:val="28"/>
        </w:rPr>
      </w:pPr>
      <w:r w:rsidRPr="00640DEF">
        <w:rPr>
          <w:rFonts w:cstheme="minorHAnsi"/>
          <w:sz w:val="28"/>
          <w:szCs w:val="28"/>
        </w:rPr>
        <w:t>The use and definition of “Members in Good Standing” and “Resident Owners” was discussed.</w:t>
      </w:r>
      <w:r w:rsidR="00664DEF">
        <w:rPr>
          <w:rFonts w:cstheme="minorHAnsi"/>
          <w:sz w:val="28"/>
          <w:szCs w:val="28"/>
        </w:rPr>
        <w:t xml:space="preserve"> </w:t>
      </w:r>
      <w:r w:rsidR="00546859">
        <w:rPr>
          <w:rFonts w:cstheme="minorHAnsi"/>
          <w:sz w:val="28"/>
          <w:szCs w:val="28"/>
        </w:rPr>
        <w:t xml:space="preserve">The Board decided to </w:t>
      </w:r>
      <w:r w:rsidR="000B7661">
        <w:rPr>
          <w:rFonts w:cstheme="minorHAnsi"/>
          <w:sz w:val="28"/>
          <w:szCs w:val="28"/>
        </w:rPr>
        <w:t>ask the residents</w:t>
      </w:r>
      <w:r w:rsidR="00546859">
        <w:rPr>
          <w:rFonts w:cstheme="minorHAnsi"/>
          <w:sz w:val="28"/>
          <w:szCs w:val="28"/>
        </w:rPr>
        <w:t xml:space="preserve"> which terminology </w:t>
      </w:r>
      <w:r w:rsidR="000B7661">
        <w:rPr>
          <w:rFonts w:cstheme="minorHAnsi"/>
          <w:sz w:val="28"/>
          <w:szCs w:val="28"/>
        </w:rPr>
        <w:t>should</w:t>
      </w:r>
      <w:r w:rsidR="00546859">
        <w:rPr>
          <w:rFonts w:cstheme="minorHAnsi"/>
          <w:sz w:val="28"/>
          <w:szCs w:val="28"/>
        </w:rPr>
        <w:t xml:space="preserve"> be used for future voting</w:t>
      </w:r>
      <w:r w:rsidR="004541DC">
        <w:rPr>
          <w:rFonts w:cstheme="minorHAnsi"/>
          <w:sz w:val="28"/>
          <w:szCs w:val="28"/>
        </w:rPr>
        <w:t xml:space="preserve">. </w:t>
      </w:r>
      <w:r w:rsidR="00664DEF">
        <w:rPr>
          <w:rFonts w:cstheme="minorHAnsi"/>
          <w:sz w:val="28"/>
          <w:szCs w:val="28"/>
        </w:rPr>
        <w:t>W</w:t>
      </w:r>
      <w:r w:rsidR="00664DEF" w:rsidRPr="00640DEF">
        <w:rPr>
          <w:rFonts w:cstheme="minorHAnsi"/>
          <w:sz w:val="28"/>
          <w:szCs w:val="28"/>
        </w:rPr>
        <w:t>hen the new Covenants draft goes out to the resident</w:t>
      </w:r>
      <w:r w:rsidR="00664DEF">
        <w:rPr>
          <w:rFonts w:cstheme="minorHAnsi"/>
          <w:sz w:val="28"/>
          <w:szCs w:val="28"/>
        </w:rPr>
        <w:t>s</w:t>
      </w:r>
      <w:r w:rsidR="00664DEF" w:rsidRPr="00640DEF">
        <w:rPr>
          <w:rFonts w:cstheme="minorHAnsi"/>
          <w:sz w:val="28"/>
          <w:szCs w:val="28"/>
        </w:rPr>
        <w:t xml:space="preserve"> for comment</w:t>
      </w:r>
      <w:r w:rsidR="00664DEF">
        <w:rPr>
          <w:rFonts w:cstheme="minorHAnsi"/>
          <w:sz w:val="28"/>
          <w:szCs w:val="28"/>
        </w:rPr>
        <w:t>, it will include</w:t>
      </w:r>
      <w:r w:rsidR="00640DEF" w:rsidRPr="00640DEF">
        <w:rPr>
          <w:rFonts w:eastAsia="Times New Roman" w:cstheme="minorHAnsi"/>
          <w:color w:val="201F1E"/>
          <w:sz w:val="28"/>
          <w:szCs w:val="28"/>
          <w:shd w:val="clear" w:color="auto" w:fill="FFFFFF"/>
        </w:rPr>
        <w:t xml:space="preserve"> the </w:t>
      </w:r>
      <w:r w:rsidR="004541DC">
        <w:rPr>
          <w:rFonts w:eastAsia="Times New Roman" w:cstheme="minorHAnsi"/>
          <w:color w:val="201F1E"/>
          <w:sz w:val="28"/>
          <w:szCs w:val="28"/>
          <w:shd w:val="clear" w:color="auto" w:fill="FFFFFF"/>
        </w:rPr>
        <w:t xml:space="preserve">relative definitions as well as </w:t>
      </w:r>
      <w:r w:rsidR="000B7661" w:rsidRPr="00640DEF">
        <w:rPr>
          <w:rFonts w:eastAsia="Times New Roman" w:cstheme="minorHAnsi"/>
          <w:color w:val="201F1E"/>
          <w:sz w:val="28"/>
          <w:szCs w:val="28"/>
          <w:shd w:val="clear" w:color="auto" w:fill="FFFFFF"/>
        </w:rPr>
        <w:t>pro</w:t>
      </w:r>
      <w:r w:rsidR="000B7661">
        <w:rPr>
          <w:rFonts w:eastAsia="Times New Roman" w:cstheme="minorHAnsi"/>
          <w:color w:val="201F1E"/>
          <w:sz w:val="28"/>
          <w:szCs w:val="28"/>
          <w:shd w:val="clear" w:color="auto" w:fill="FFFFFF"/>
        </w:rPr>
        <w:t>s</w:t>
      </w:r>
      <w:r w:rsidR="00640DEF" w:rsidRPr="00640DEF">
        <w:rPr>
          <w:rFonts w:eastAsia="Times New Roman" w:cstheme="minorHAnsi"/>
          <w:color w:val="201F1E"/>
          <w:sz w:val="28"/>
          <w:szCs w:val="28"/>
          <w:shd w:val="clear" w:color="auto" w:fill="FFFFFF"/>
        </w:rPr>
        <w:t xml:space="preserve"> and </w:t>
      </w:r>
      <w:r w:rsidR="000B7661" w:rsidRPr="00640DEF">
        <w:rPr>
          <w:rFonts w:eastAsia="Times New Roman" w:cstheme="minorHAnsi"/>
          <w:color w:val="201F1E"/>
          <w:sz w:val="28"/>
          <w:szCs w:val="28"/>
          <w:shd w:val="clear" w:color="auto" w:fill="FFFFFF"/>
        </w:rPr>
        <w:t>con</w:t>
      </w:r>
      <w:r w:rsidR="000B7661">
        <w:rPr>
          <w:rFonts w:eastAsia="Times New Roman" w:cstheme="minorHAnsi"/>
          <w:color w:val="201F1E"/>
          <w:sz w:val="28"/>
          <w:szCs w:val="28"/>
          <w:shd w:val="clear" w:color="auto" w:fill="FFFFFF"/>
        </w:rPr>
        <w:t>s</w:t>
      </w:r>
      <w:r w:rsidR="00640DEF" w:rsidRPr="00640DEF">
        <w:rPr>
          <w:rFonts w:eastAsia="Times New Roman" w:cstheme="minorHAnsi"/>
          <w:color w:val="201F1E"/>
          <w:sz w:val="28"/>
          <w:szCs w:val="28"/>
          <w:shd w:val="clear" w:color="auto" w:fill="FFFFFF"/>
        </w:rPr>
        <w:t xml:space="preserve"> </w:t>
      </w:r>
      <w:r w:rsidR="004541DC">
        <w:rPr>
          <w:rFonts w:eastAsia="Times New Roman" w:cstheme="minorHAnsi"/>
          <w:color w:val="201F1E"/>
          <w:sz w:val="28"/>
          <w:szCs w:val="28"/>
          <w:shd w:val="clear" w:color="auto" w:fill="FFFFFF"/>
        </w:rPr>
        <w:t>for each phrase</w:t>
      </w:r>
      <w:r w:rsidR="00664DEF">
        <w:rPr>
          <w:rFonts w:eastAsia="Times New Roman" w:cstheme="minorHAnsi"/>
          <w:color w:val="201F1E"/>
          <w:sz w:val="28"/>
          <w:szCs w:val="28"/>
          <w:shd w:val="clear" w:color="auto" w:fill="FFFFFF"/>
        </w:rPr>
        <w:t xml:space="preserve"> </w:t>
      </w:r>
      <w:r w:rsidR="000B7661">
        <w:rPr>
          <w:rFonts w:eastAsia="Times New Roman" w:cstheme="minorHAnsi"/>
          <w:color w:val="201F1E"/>
          <w:sz w:val="28"/>
          <w:szCs w:val="28"/>
          <w:shd w:val="clear" w:color="auto" w:fill="FFFFFF"/>
        </w:rPr>
        <w:t>regarding</w:t>
      </w:r>
      <w:r w:rsidR="00640DEF" w:rsidRPr="00640DEF">
        <w:rPr>
          <w:rFonts w:eastAsia="Times New Roman" w:cstheme="minorHAnsi"/>
          <w:color w:val="201F1E"/>
          <w:sz w:val="28"/>
          <w:szCs w:val="28"/>
          <w:shd w:val="clear" w:color="auto" w:fill="FFFFFF"/>
        </w:rPr>
        <w:t xml:space="preserve"> whether to use </w:t>
      </w:r>
      <w:r w:rsidR="00664DEF">
        <w:rPr>
          <w:rFonts w:eastAsia="Times New Roman" w:cstheme="minorHAnsi"/>
          <w:color w:val="201F1E"/>
          <w:sz w:val="28"/>
          <w:szCs w:val="28"/>
          <w:shd w:val="clear" w:color="auto" w:fill="FFFFFF"/>
        </w:rPr>
        <w:t>“</w:t>
      </w:r>
      <w:r w:rsidR="00640DEF" w:rsidRPr="00640DEF">
        <w:rPr>
          <w:rFonts w:eastAsia="Times New Roman" w:cstheme="minorHAnsi"/>
          <w:color w:val="201F1E"/>
          <w:sz w:val="28"/>
          <w:szCs w:val="28"/>
          <w:shd w:val="clear" w:color="auto" w:fill="FFFFFF"/>
        </w:rPr>
        <w:t>members in good standing</w:t>
      </w:r>
      <w:r w:rsidR="00664DEF">
        <w:rPr>
          <w:rFonts w:eastAsia="Times New Roman" w:cstheme="minorHAnsi"/>
          <w:color w:val="201F1E"/>
          <w:sz w:val="28"/>
          <w:szCs w:val="28"/>
          <w:shd w:val="clear" w:color="auto" w:fill="FFFFFF"/>
        </w:rPr>
        <w:t>”</w:t>
      </w:r>
      <w:r w:rsidR="00640DEF" w:rsidRPr="00640DEF">
        <w:rPr>
          <w:rFonts w:eastAsia="Times New Roman" w:cstheme="minorHAnsi"/>
          <w:color w:val="201F1E"/>
          <w:sz w:val="28"/>
          <w:szCs w:val="28"/>
          <w:shd w:val="clear" w:color="auto" w:fill="FFFFFF"/>
        </w:rPr>
        <w:t xml:space="preserve"> or </w:t>
      </w:r>
      <w:r w:rsidR="00664DEF">
        <w:rPr>
          <w:rFonts w:eastAsia="Times New Roman" w:cstheme="minorHAnsi"/>
          <w:color w:val="201F1E"/>
          <w:sz w:val="28"/>
          <w:szCs w:val="28"/>
          <w:shd w:val="clear" w:color="auto" w:fill="FFFFFF"/>
        </w:rPr>
        <w:t>“</w:t>
      </w:r>
      <w:r w:rsidR="00640DEF" w:rsidRPr="00640DEF">
        <w:rPr>
          <w:rFonts w:eastAsia="Times New Roman" w:cstheme="minorHAnsi"/>
          <w:color w:val="201F1E"/>
          <w:sz w:val="28"/>
          <w:szCs w:val="28"/>
          <w:shd w:val="clear" w:color="auto" w:fill="FFFFFF"/>
        </w:rPr>
        <w:t>resident owners</w:t>
      </w:r>
      <w:r w:rsidR="00664DEF">
        <w:rPr>
          <w:rFonts w:eastAsia="Times New Roman" w:cstheme="minorHAnsi"/>
          <w:color w:val="201F1E"/>
          <w:sz w:val="28"/>
          <w:szCs w:val="28"/>
          <w:shd w:val="clear" w:color="auto" w:fill="FFFFFF"/>
        </w:rPr>
        <w:t>”</w:t>
      </w:r>
      <w:r w:rsidR="00640DEF" w:rsidRPr="00640DEF">
        <w:rPr>
          <w:rFonts w:eastAsia="Times New Roman" w:cstheme="minorHAnsi"/>
          <w:color w:val="201F1E"/>
          <w:sz w:val="28"/>
          <w:szCs w:val="28"/>
          <w:shd w:val="clear" w:color="auto" w:fill="FFFFFF"/>
        </w:rPr>
        <w:t xml:space="preserve"> for voting purposes</w:t>
      </w:r>
      <w:r w:rsidR="00664DEF">
        <w:rPr>
          <w:rFonts w:eastAsia="Times New Roman" w:cstheme="minorHAnsi"/>
          <w:sz w:val="28"/>
          <w:szCs w:val="28"/>
        </w:rPr>
        <w:t>.</w:t>
      </w:r>
    </w:p>
    <w:p w14:paraId="4447DDE7" w14:textId="1418B359" w:rsidR="00154B98" w:rsidRDefault="00154B98" w:rsidP="007D228F">
      <w:pPr>
        <w:rPr>
          <w:sz w:val="28"/>
          <w:szCs w:val="28"/>
        </w:rPr>
      </w:pPr>
    </w:p>
    <w:p w14:paraId="12A51B4D" w14:textId="44D783F1" w:rsidR="00154B98" w:rsidRDefault="00154B98" w:rsidP="007D228F">
      <w:pPr>
        <w:rPr>
          <w:sz w:val="28"/>
          <w:szCs w:val="28"/>
        </w:rPr>
      </w:pPr>
      <w:r>
        <w:rPr>
          <w:sz w:val="28"/>
          <w:szCs w:val="28"/>
        </w:rPr>
        <w:t>Lengthening voting time was discussed and determined to remain at 21 days for timely follow up at subsequent HOA Board meetings.</w:t>
      </w:r>
    </w:p>
    <w:p w14:paraId="1AED94E9" w14:textId="277678C0" w:rsidR="00B82E8F" w:rsidRDefault="00B82E8F" w:rsidP="007D228F">
      <w:pPr>
        <w:rPr>
          <w:sz w:val="28"/>
          <w:szCs w:val="28"/>
        </w:rPr>
      </w:pPr>
    </w:p>
    <w:p w14:paraId="487E76C4" w14:textId="6BAECDFE" w:rsidR="00B131EB" w:rsidRDefault="00B131EB" w:rsidP="007D228F">
      <w:pPr>
        <w:rPr>
          <w:sz w:val="28"/>
          <w:szCs w:val="28"/>
        </w:rPr>
      </w:pPr>
      <w:r>
        <w:rPr>
          <w:sz w:val="28"/>
          <w:szCs w:val="28"/>
        </w:rPr>
        <w:t>Regarding owner to owner notice and comments as set forth in CCIOA 317, 3.5(b),</w:t>
      </w:r>
    </w:p>
    <w:p w14:paraId="2C216E81" w14:textId="6A16DFB2" w:rsidR="00B131EB" w:rsidRDefault="00B131EB" w:rsidP="007D228F">
      <w:pPr>
        <w:rPr>
          <w:sz w:val="28"/>
          <w:szCs w:val="28"/>
        </w:rPr>
      </w:pPr>
      <w:r>
        <w:rPr>
          <w:sz w:val="28"/>
          <w:szCs w:val="28"/>
        </w:rPr>
        <w:t>The board cannot give out members emails and/or contact information without written consent.</w:t>
      </w:r>
    </w:p>
    <w:p w14:paraId="7477DBB5" w14:textId="77777777" w:rsidR="00B131EB" w:rsidRDefault="00B131EB" w:rsidP="007D228F">
      <w:pPr>
        <w:rPr>
          <w:sz w:val="28"/>
          <w:szCs w:val="28"/>
        </w:rPr>
      </w:pPr>
    </w:p>
    <w:p w14:paraId="20789520" w14:textId="053D278B" w:rsidR="00154B98" w:rsidRPr="00640DEF" w:rsidRDefault="00B131EB" w:rsidP="00640DEF">
      <w:pPr>
        <w:textAlignment w:val="baseline"/>
        <w:rPr>
          <w:rFonts w:eastAsia="Times New Roman" w:cstheme="minorHAnsi"/>
          <w:color w:val="201F1E"/>
          <w:sz w:val="28"/>
          <w:szCs w:val="28"/>
        </w:rPr>
      </w:pPr>
      <w:r w:rsidRPr="00640DEF">
        <w:rPr>
          <w:rFonts w:cstheme="minorHAnsi"/>
          <w:sz w:val="28"/>
          <w:szCs w:val="28"/>
        </w:rPr>
        <w:t>J</w:t>
      </w:r>
      <w:r w:rsidR="00154B98" w:rsidRPr="00640DEF">
        <w:rPr>
          <w:rFonts w:cstheme="minorHAnsi"/>
          <w:sz w:val="28"/>
          <w:szCs w:val="28"/>
        </w:rPr>
        <w:t xml:space="preserve">im Rogers </w:t>
      </w:r>
      <w:r w:rsidR="00640DEF" w:rsidRPr="00640DEF">
        <w:rPr>
          <w:rFonts w:eastAsia="Times New Roman" w:cstheme="minorHAnsi"/>
          <w:color w:val="201F1E"/>
          <w:sz w:val="28"/>
          <w:szCs w:val="28"/>
        </w:rPr>
        <w:t xml:space="preserve">volunteered to review the content of the </w:t>
      </w:r>
      <w:r w:rsidR="00640DEF">
        <w:rPr>
          <w:rFonts w:eastAsia="Times New Roman" w:cstheme="minorHAnsi"/>
          <w:color w:val="201F1E"/>
          <w:sz w:val="28"/>
          <w:szCs w:val="28"/>
        </w:rPr>
        <w:t>Bannockburn web</w:t>
      </w:r>
      <w:r w:rsidR="00640DEF" w:rsidRPr="00640DEF">
        <w:rPr>
          <w:rFonts w:eastAsia="Times New Roman" w:cstheme="minorHAnsi"/>
          <w:color w:val="201F1E"/>
          <w:sz w:val="28"/>
          <w:szCs w:val="28"/>
        </w:rPr>
        <w:t xml:space="preserve">site </w:t>
      </w:r>
      <w:r w:rsidR="00A22630">
        <w:rPr>
          <w:rFonts w:eastAsia="Times New Roman" w:cstheme="minorHAnsi"/>
          <w:color w:val="201F1E"/>
          <w:sz w:val="28"/>
          <w:szCs w:val="28"/>
        </w:rPr>
        <w:t xml:space="preserve">for </w:t>
      </w:r>
      <w:r w:rsidR="00640DEF" w:rsidRPr="00640DEF">
        <w:rPr>
          <w:rFonts w:eastAsia="Times New Roman" w:cstheme="minorHAnsi"/>
          <w:color w:val="201F1E"/>
          <w:sz w:val="28"/>
          <w:szCs w:val="28"/>
        </w:rPr>
        <w:t>possible changes to</w:t>
      </w:r>
      <w:r w:rsidR="00640DEF">
        <w:rPr>
          <w:rFonts w:eastAsia="Times New Roman" w:cstheme="minorHAnsi"/>
          <w:color w:val="201F1E"/>
          <w:sz w:val="28"/>
          <w:szCs w:val="28"/>
        </w:rPr>
        <w:t xml:space="preserve"> </w:t>
      </w:r>
      <w:r w:rsidR="00A22630">
        <w:rPr>
          <w:rFonts w:eastAsia="Times New Roman" w:cstheme="minorHAnsi"/>
          <w:color w:val="201F1E"/>
          <w:sz w:val="28"/>
          <w:szCs w:val="28"/>
        </w:rPr>
        <w:t>t</w:t>
      </w:r>
      <w:r w:rsidR="00640DEF">
        <w:rPr>
          <w:rFonts w:eastAsia="Times New Roman" w:cstheme="minorHAnsi"/>
          <w:color w:val="201F1E"/>
          <w:sz w:val="28"/>
          <w:szCs w:val="28"/>
        </w:rPr>
        <w:t>he</w:t>
      </w:r>
      <w:r w:rsidR="00640DEF" w:rsidRPr="00640DEF">
        <w:rPr>
          <w:rFonts w:eastAsia="Times New Roman" w:cstheme="minorHAnsi"/>
          <w:color w:val="201F1E"/>
          <w:sz w:val="28"/>
          <w:szCs w:val="28"/>
        </w:rPr>
        <w:t xml:space="preserve"> content </w:t>
      </w:r>
      <w:r w:rsidR="00640DEF">
        <w:rPr>
          <w:rFonts w:eastAsia="Times New Roman" w:cstheme="minorHAnsi"/>
          <w:color w:val="201F1E"/>
          <w:sz w:val="28"/>
          <w:szCs w:val="28"/>
        </w:rPr>
        <w:t xml:space="preserve">in order </w:t>
      </w:r>
      <w:r w:rsidR="00640DEF" w:rsidRPr="00640DEF">
        <w:rPr>
          <w:rFonts w:eastAsia="Times New Roman" w:cstheme="minorHAnsi"/>
          <w:color w:val="201F1E"/>
          <w:sz w:val="28"/>
          <w:szCs w:val="28"/>
        </w:rPr>
        <w:t xml:space="preserve">to help improve the </w:t>
      </w:r>
      <w:r w:rsidR="00A22630">
        <w:rPr>
          <w:rFonts w:eastAsia="Times New Roman" w:cstheme="minorHAnsi"/>
          <w:color w:val="201F1E"/>
          <w:sz w:val="28"/>
          <w:szCs w:val="28"/>
        </w:rPr>
        <w:t>its’ f</w:t>
      </w:r>
      <w:r w:rsidR="00640DEF" w:rsidRPr="00640DEF">
        <w:rPr>
          <w:rFonts w:eastAsia="Times New Roman" w:cstheme="minorHAnsi"/>
          <w:color w:val="201F1E"/>
          <w:sz w:val="28"/>
          <w:szCs w:val="28"/>
        </w:rPr>
        <w:t>unctionality</w:t>
      </w:r>
      <w:r w:rsidR="00A22630">
        <w:rPr>
          <w:rFonts w:eastAsia="Times New Roman" w:cstheme="minorHAnsi"/>
          <w:color w:val="201F1E"/>
          <w:sz w:val="28"/>
          <w:szCs w:val="28"/>
        </w:rPr>
        <w:t xml:space="preserve">. </w:t>
      </w:r>
      <w:r w:rsidR="00640DEF" w:rsidRPr="00640DEF">
        <w:rPr>
          <w:rFonts w:eastAsia="Times New Roman" w:cstheme="minorHAnsi"/>
          <w:color w:val="201F1E"/>
          <w:sz w:val="28"/>
          <w:szCs w:val="28"/>
        </w:rPr>
        <w:t>Any updates or access to the site will remain with Steve Nickerson. </w:t>
      </w:r>
      <w:r w:rsidR="00A22630">
        <w:rPr>
          <w:rFonts w:cstheme="minorHAnsi"/>
          <w:sz w:val="28"/>
          <w:szCs w:val="28"/>
        </w:rPr>
        <w:t>Jim</w:t>
      </w:r>
      <w:r w:rsidR="00640DEF" w:rsidRPr="00640DEF">
        <w:rPr>
          <w:rFonts w:cstheme="minorHAnsi"/>
          <w:sz w:val="28"/>
          <w:szCs w:val="28"/>
        </w:rPr>
        <w:t xml:space="preserve"> </w:t>
      </w:r>
      <w:r w:rsidR="00154B98" w:rsidRPr="00640DEF">
        <w:rPr>
          <w:rFonts w:cstheme="minorHAnsi"/>
          <w:sz w:val="28"/>
          <w:szCs w:val="28"/>
        </w:rPr>
        <w:t xml:space="preserve">will </w:t>
      </w:r>
      <w:r w:rsidR="00640DEF" w:rsidRPr="00640DEF">
        <w:rPr>
          <w:rFonts w:cstheme="minorHAnsi"/>
          <w:sz w:val="28"/>
          <w:szCs w:val="28"/>
        </w:rPr>
        <w:t xml:space="preserve">also </w:t>
      </w:r>
      <w:r w:rsidR="00154B98" w:rsidRPr="00640DEF">
        <w:rPr>
          <w:rFonts w:cstheme="minorHAnsi"/>
          <w:sz w:val="28"/>
          <w:szCs w:val="28"/>
        </w:rPr>
        <w:t>research an electronic vehicle/internet voting programs for secure electronic covenant voting.</w:t>
      </w:r>
    </w:p>
    <w:p w14:paraId="40A9457F" w14:textId="38DBE856" w:rsidR="00154B98" w:rsidRDefault="00154B98" w:rsidP="007D228F">
      <w:pPr>
        <w:rPr>
          <w:sz w:val="28"/>
          <w:szCs w:val="28"/>
        </w:rPr>
      </w:pPr>
    </w:p>
    <w:p w14:paraId="676D04DB" w14:textId="16A4BA1B" w:rsidR="00154B98" w:rsidRDefault="00154B98" w:rsidP="007D228F">
      <w:pPr>
        <w:rPr>
          <w:sz w:val="28"/>
          <w:szCs w:val="28"/>
        </w:rPr>
      </w:pPr>
      <w:r>
        <w:rPr>
          <w:sz w:val="28"/>
          <w:szCs w:val="28"/>
        </w:rPr>
        <w:t xml:space="preserve">There are a small number of Variance filings that haven’t been filed due to COVID-19 restrictions. Mike will contact the county for hours </w:t>
      </w:r>
      <w:r w:rsidR="00B131EB">
        <w:rPr>
          <w:sz w:val="28"/>
          <w:szCs w:val="28"/>
        </w:rPr>
        <w:t>where</w:t>
      </w:r>
      <w:r>
        <w:rPr>
          <w:sz w:val="28"/>
          <w:szCs w:val="28"/>
        </w:rPr>
        <w:t xml:space="preserve"> those variances can be recorded.</w:t>
      </w:r>
    </w:p>
    <w:p w14:paraId="3137C477" w14:textId="4378C420" w:rsidR="00154B98" w:rsidRDefault="00154B98" w:rsidP="007D228F">
      <w:pPr>
        <w:rPr>
          <w:sz w:val="28"/>
          <w:szCs w:val="28"/>
        </w:rPr>
      </w:pPr>
    </w:p>
    <w:p w14:paraId="0B08D0A0" w14:textId="6770689F" w:rsidR="00154B98" w:rsidRDefault="00154B98" w:rsidP="007D228F">
      <w:pPr>
        <w:rPr>
          <w:sz w:val="28"/>
          <w:szCs w:val="28"/>
        </w:rPr>
      </w:pPr>
      <w:r>
        <w:rPr>
          <w:sz w:val="28"/>
          <w:szCs w:val="28"/>
        </w:rPr>
        <w:t>Changing the website hosting service was discussed</w:t>
      </w:r>
      <w:r w:rsidR="009827F7">
        <w:rPr>
          <w:sz w:val="28"/>
          <w:szCs w:val="28"/>
        </w:rPr>
        <w:t xml:space="preserve"> and tabled for the time being.</w:t>
      </w:r>
    </w:p>
    <w:p w14:paraId="5E6A87CF" w14:textId="37E8E731" w:rsidR="009827F7" w:rsidRDefault="009827F7" w:rsidP="007D228F">
      <w:pPr>
        <w:rPr>
          <w:sz w:val="28"/>
          <w:szCs w:val="28"/>
        </w:rPr>
      </w:pPr>
    </w:p>
    <w:p w14:paraId="0D2E80CA" w14:textId="77777777" w:rsidR="00D113E8" w:rsidRPr="00D113E8" w:rsidRDefault="009827F7" w:rsidP="00D113E8">
      <w:pPr>
        <w:textAlignment w:val="baseline"/>
        <w:rPr>
          <w:rFonts w:eastAsia="Times New Roman" w:cstheme="minorHAnsi"/>
          <w:sz w:val="28"/>
          <w:szCs w:val="28"/>
        </w:rPr>
      </w:pPr>
      <w:r w:rsidRPr="00D113E8">
        <w:rPr>
          <w:rFonts w:cstheme="minorHAnsi"/>
          <w:sz w:val="28"/>
          <w:szCs w:val="28"/>
        </w:rPr>
        <w:t xml:space="preserve">Jack motioned that the HOA </w:t>
      </w:r>
      <w:r w:rsidR="00D113E8" w:rsidRPr="00D113E8">
        <w:rPr>
          <w:rFonts w:eastAsia="Times New Roman" w:cstheme="minorHAnsi"/>
          <w:sz w:val="28"/>
          <w:szCs w:val="28"/>
        </w:rPr>
        <w:t>adopt the recommendations by Orten, Cavanaugh &amp; Holmes in Aaron Goodlock's email of April 24, to not record the 2012 Covenants at this time and that the Association not seek to revoke/repudiate the 2012 Covenants or any portion thereof, leaving in place any and all changes to the Covenants voted on by the residents at that time.</w:t>
      </w:r>
    </w:p>
    <w:p w14:paraId="4C0F708B" w14:textId="77777777" w:rsidR="00D113E8" w:rsidRPr="00D113E8" w:rsidRDefault="00D113E8" w:rsidP="00D113E8">
      <w:pPr>
        <w:textAlignment w:val="baseline"/>
        <w:rPr>
          <w:rFonts w:eastAsia="Times New Roman" w:cstheme="minorHAnsi"/>
          <w:b/>
          <w:bCs/>
          <w:sz w:val="28"/>
          <w:szCs w:val="28"/>
        </w:rPr>
      </w:pPr>
    </w:p>
    <w:p w14:paraId="5554D2F1" w14:textId="075D4FF4" w:rsidR="00B82E8F" w:rsidRDefault="00B82E8F" w:rsidP="007D228F">
      <w:pPr>
        <w:rPr>
          <w:rFonts w:eastAsia="Times New Roman" w:cstheme="minorHAnsi"/>
          <w:color w:val="000000" w:themeColor="text1"/>
          <w:sz w:val="28"/>
          <w:szCs w:val="28"/>
          <w:shd w:val="clear" w:color="auto" w:fill="FFFFFF"/>
        </w:rPr>
      </w:pPr>
      <w:r>
        <w:rPr>
          <w:rFonts w:eastAsia="Times New Roman" w:cstheme="minorHAnsi"/>
          <w:color w:val="000000" w:themeColor="text1"/>
          <w:sz w:val="28"/>
          <w:szCs w:val="28"/>
          <w:shd w:val="clear" w:color="auto" w:fill="FFFFFF"/>
        </w:rPr>
        <w:t>A roll call vote was taken:</w:t>
      </w:r>
    </w:p>
    <w:p w14:paraId="7F8443BE" w14:textId="488448BE" w:rsidR="00B82E8F" w:rsidRDefault="00B82E8F" w:rsidP="007D228F">
      <w:pPr>
        <w:rPr>
          <w:rFonts w:eastAsia="Times New Roman" w:cstheme="minorHAnsi"/>
          <w:color w:val="000000" w:themeColor="text1"/>
          <w:sz w:val="28"/>
          <w:szCs w:val="28"/>
          <w:shd w:val="clear" w:color="auto" w:fill="FFFFFF"/>
        </w:rPr>
      </w:pPr>
      <w:r>
        <w:rPr>
          <w:rFonts w:eastAsia="Times New Roman" w:cstheme="minorHAnsi"/>
          <w:color w:val="000000" w:themeColor="text1"/>
          <w:sz w:val="28"/>
          <w:szCs w:val="28"/>
          <w:shd w:val="clear" w:color="auto" w:fill="FFFFFF"/>
        </w:rPr>
        <w:tab/>
      </w:r>
      <w:r w:rsidR="00B131EB">
        <w:rPr>
          <w:rFonts w:eastAsia="Times New Roman" w:cstheme="minorHAnsi"/>
          <w:color w:val="000000" w:themeColor="text1"/>
          <w:sz w:val="28"/>
          <w:szCs w:val="28"/>
          <w:shd w:val="clear" w:color="auto" w:fill="FFFFFF"/>
        </w:rPr>
        <w:tab/>
      </w:r>
      <w:r>
        <w:rPr>
          <w:rFonts w:eastAsia="Times New Roman" w:cstheme="minorHAnsi"/>
          <w:color w:val="000000" w:themeColor="text1"/>
          <w:sz w:val="28"/>
          <w:szCs w:val="28"/>
          <w:shd w:val="clear" w:color="auto" w:fill="FFFFFF"/>
        </w:rPr>
        <w:t>Jack – yes</w:t>
      </w:r>
      <w:r>
        <w:rPr>
          <w:rFonts w:eastAsia="Times New Roman" w:cstheme="minorHAnsi"/>
          <w:color w:val="000000" w:themeColor="text1"/>
          <w:sz w:val="28"/>
          <w:szCs w:val="28"/>
          <w:shd w:val="clear" w:color="auto" w:fill="FFFFFF"/>
        </w:rPr>
        <w:tab/>
      </w:r>
      <w:r>
        <w:rPr>
          <w:rFonts w:eastAsia="Times New Roman" w:cstheme="minorHAnsi"/>
          <w:color w:val="000000" w:themeColor="text1"/>
          <w:sz w:val="28"/>
          <w:szCs w:val="28"/>
          <w:shd w:val="clear" w:color="auto" w:fill="FFFFFF"/>
        </w:rPr>
        <w:tab/>
        <w:t>Mike – yes</w:t>
      </w:r>
      <w:r>
        <w:rPr>
          <w:rFonts w:eastAsia="Times New Roman" w:cstheme="minorHAnsi"/>
          <w:color w:val="000000" w:themeColor="text1"/>
          <w:sz w:val="28"/>
          <w:szCs w:val="28"/>
          <w:shd w:val="clear" w:color="auto" w:fill="FFFFFF"/>
        </w:rPr>
        <w:tab/>
      </w:r>
      <w:r>
        <w:rPr>
          <w:rFonts w:eastAsia="Times New Roman" w:cstheme="minorHAnsi"/>
          <w:color w:val="000000" w:themeColor="text1"/>
          <w:sz w:val="28"/>
          <w:szCs w:val="28"/>
          <w:shd w:val="clear" w:color="auto" w:fill="FFFFFF"/>
        </w:rPr>
        <w:tab/>
        <w:t>Michelle – yes</w:t>
      </w:r>
    </w:p>
    <w:p w14:paraId="2F3EBBA5" w14:textId="15E77DF0" w:rsidR="00B82E8F" w:rsidRDefault="00B82E8F" w:rsidP="007D228F">
      <w:pPr>
        <w:rPr>
          <w:rFonts w:eastAsia="Times New Roman" w:cstheme="minorHAnsi"/>
          <w:color w:val="000000" w:themeColor="text1"/>
          <w:sz w:val="28"/>
          <w:szCs w:val="28"/>
          <w:shd w:val="clear" w:color="auto" w:fill="FFFFFF"/>
        </w:rPr>
      </w:pPr>
      <w:r>
        <w:rPr>
          <w:rFonts w:eastAsia="Times New Roman" w:cstheme="minorHAnsi"/>
          <w:color w:val="000000" w:themeColor="text1"/>
          <w:sz w:val="28"/>
          <w:szCs w:val="28"/>
          <w:shd w:val="clear" w:color="auto" w:fill="FFFFFF"/>
        </w:rPr>
        <w:tab/>
      </w:r>
      <w:r w:rsidR="00B131EB">
        <w:rPr>
          <w:rFonts w:eastAsia="Times New Roman" w:cstheme="minorHAnsi"/>
          <w:color w:val="000000" w:themeColor="text1"/>
          <w:sz w:val="28"/>
          <w:szCs w:val="28"/>
          <w:shd w:val="clear" w:color="auto" w:fill="FFFFFF"/>
        </w:rPr>
        <w:tab/>
      </w:r>
      <w:r>
        <w:rPr>
          <w:rFonts w:eastAsia="Times New Roman" w:cstheme="minorHAnsi"/>
          <w:color w:val="000000" w:themeColor="text1"/>
          <w:sz w:val="28"/>
          <w:szCs w:val="28"/>
          <w:shd w:val="clear" w:color="auto" w:fill="FFFFFF"/>
        </w:rPr>
        <w:t>Ilana – yes</w:t>
      </w:r>
      <w:r>
        <w:rPr>
          <w:rFonts w:eastAsia="Times New Roman" w:cstheme="minorHAnsi"/>
          <w:color w:val="000000" w:themeColor="text1"/>
          <w:sz w:val="28"/>
          <w:szCs w:val="28"/>
          <w:shd w:val="clear" w:color="auto" w:fill="FFFFFF"/>
        </w:rPr>
        <w:tab/>
      </w:r>
      <w:r>
        <w:rPr>
          <w:rFonts w:eastAsia="Times New Roman" w:cstheme="minorHAnsi"/>
          <w:color w:val="000000" w:themeColor="text1"/>
          <w:sz w:val="28"/>
          <w:szCs w:val="28"/>
          <w:shd w:val="clear" w:color="auto" w:fill="FFFFFF"/>
        </w:rPr>
        <w:tab/>
        <w:t>Jim – no</w:t>
      </w:r>
      <w:r>
        <w:rPr>
          <w:rFonts w:eastAsia="Times New Roman" w:cstheme="minorHAnsi"/>
          <w:color w:val="000000" w:themeColor="text1"/>
          <w:sz w:val="28"/>
          <w:szCs w:val="28"/>
          <w:shd w:val="clear" w:color="auto" w:fill="FFFFFF"/>
        </w:rPr>
        <w:tab/>
      </w:r>
      <w:r>
        <w:rPr>
          <w:rFonts w:eastAsia="Times New Roman" w:cstheme="minorHAnsi"/>
          <w:color w:val="000000" w:themeColor="text1"/>
          <w:sz w:val="28"/>
          <w:szCs w:val="28"/>
          <w:shd w:val="clear" w:color="auto" w:fill="FFFFFF"/>
        </w:rPr>
        <w:tab/>
        <w:t>Renee – yes</w:t>
      </w:r>
    </w:p>
    <w:p w14:paraId="3F833AFC" w14:textId="6CD71CA7" w:rsidR="00B82E8F" w:rsidRDefault="00B82E8F" w:rsidP="007D228F">
      <w:pPr>
        <w:rPr>
          <w:rFonts w:eastAsia="Times New Roman" w:cstheme="minorHAnsi"/>
          <w:color w:val="000000" w:themeColor="text1"/>
          <w:sz w:val="28"/>
          <w:szCs w:val="28"/>
          <w:shd w:val="clear" w:color="auto" w:fill="FFFFFF"/>
        </w:rPr>
      </w:pPr>
      <w:r>
        <w:rPr>
          <w:rFonts w:eastAsia="Times New Roman" w:cstheme="minorHAnsi"/>
          <w:color w:val="000000" w:themeColor="text1"/>
          <w:sz w:val="28"/>
          <w:szCs w:val="28"/>
          <w:shd w:val="clear" w:color="auto" w:fill="FFFFFF"/>
        </w:rPr>
        <w:tab/>
      </w:r>
      <w:r w:rsidR="00B131EB">
        <w:rPr>
          <w:rFonts w:eastAsia="Times New Roman" w:cstheme="minorHAnsi"/>
          <w:color w:val="000000" w:themeColor="text1"/>
          <w:sz w:val="28"/>
          <w:szCs w:val="28"/>
          <w:shd w:val="clear" w:color="auto" w:fill="FFFFFF"/>
        </w:rPr>
        <w:tab/>
      </w:r>
      <w:r>
        <w:rPr>
          <w:rFonts w:eastAsia="Times New Roman" w:cstheme="minorHAnsi"/>
          <w:color w:val="000000" w:themeColor="text1"/>
          <w:sz w:val="28"/>
          <w:szCs w:val="28"/>
          <w:shd w:val="clear" w:color="auto" w:fill="FFFFFF"/>
        </w:rPr>
        <w:t>Tammy – yes</w:t>
      </w:r>
    </w:p>
    <w:p w14:paraId="4738C66D" w14:textId="1954C031" w:rsidR="00B82E8F" w:rsidRDefault="00B82E8F" w:rsidP="007D228F">
      <w:pPr>
        <w:rPr>
          <w:rFonts w:eastAsia="Times New Roman" w:cstheme="minorHAnsi"/>
          <w:color w:val="000000" w:themeColor="text1"/>
          <w:sz w:val="28"/>
          <w:szCs w:val="28"/>
          <w:shd w:val="clear" w:color="auto" w:fill="FFFFFF"/>
        </w:rPr>
      </w:pPr>
    </w:p>
    <w:p w14:paraId="635DE0A1" w14:textId="1A5BC96C" w:rsidR="00B82E8F" w:rsidRDefault="00B82E8F" w:rsidP="007D228F">
      <w:pPr>
        <w:rPr>
          <w:rFonts w:eastAsia="Times New Roman" w:cstheme="minorHAnsi"/>
          <w:color w:val="000000" w:themeColor="text1"/>
          <w:sz w:val="28"/>
          <w:szCs w:val="28"/>
          <w:shd w:val="clear" w:color="auto" w:fill="FFFFFF"/>
        </w:rPr>
      </w:pPr>
      <w:r>
        <w:rPr>
          <w:rFonts w:eastAsia="Times New Roman" w:cstheme="minorHAnsi"/>
          <w:color w:val="000000" w:themeColor="text1"/>
          <w:sz w:val="28"/>
          <w:szCs w:val="28"/>
          <w:shd w:val="clear" w:color="auto" w:fill="FFFFFF"/>
        </w:rPr>
        <w:t>Motion carried.</w:t>
      </w:r>
    </w:p>
    <w:p w14:paraId="4E4B0442" w14:textId="2EEF3184" w:rsidR="00B82E8F" w:rsidRDefault="00B82E8F" w:rsidP="007D228F">
      <w:pPr>
        <w:rPr>
          <w:rFonts w:eastAsia="Times New Roman" w:cstheme="minorHAnsi"/>
          <w:color w:val="000000" w:themeColor="text1"/>
          <w:sz w:val="28"/>
          <w:szCs w:val="28"/>
          <w:shd w:val="clear" w:color="auto" w:fill="FFFFFF"/>
        </w:rPr>
      </w:pPr>
    </w:p>
    <w:p w14:paraId="4E3F4F69" w14:textId="77777777" w:rsidR="00B82E8F" w:rsidRDefault="00B82E8F" w:rsidP="00B82E8F">
      <w:pPr>
        <w:rPr>
          <w:rFonts w:eastAsia="Times New Roman" w:cstheme="minorHAnsi"/>
          <w:sz w:val="28"/>
          <w:szCs w:val="28"/>
          <w:shd w:val="clear" w:color="auto" w:fill="FFFFFF"/>
        </w:rPr>
      </w:pPr>
      <w:r>
        <w:rPr>
          <w:rFonts w:eastAsia="Times New Roman" w:cstheme="minorHAnsi"/>
          <w:sz w:val="28"/>
          <w:szCs w:val="28"/>
          <w:shd w:val="clear" w:color="auto" w:fill="FFFFFF"/>
        </w:rPr>
        <w:t>Meeting Adjourned 8:48 pm</w:t>
      </w:r>
    </w:p>
    <w:p w14:paraId="6DD63BDE" w14:textId="77777777" w:rsidR="00B82E8F" w:rsidRDefault="00B82E8F" w:rsidP="00B82E8F">
      <w:pPr>
        <w:rPr>
          <w:rFonts w:eastAsia="Times New Roman" w:cstheme="minorHAnsi"/>
          <w:sz w:val="28"/>
          <w:szCs w:val="28"/>
          <w:shd w:val="clear" w:color="auto" w:fill="FFFFFF"/>
        </w:rPr>
      </w:pPr>
    </w:p>
    <w:p w14:paraId="294B711E" w14:textId="77777777" w:rsidR="00B82E8F" w:rsidRDefault="00B82E8F" w:rsidP="007D228F">
      <w:pPr>
        <w:rPr>
          <w:rFonts w:eastAsia="Times New Roman" w:cstheme="minorHAnsi"/>
          <w:color w:val="000000" w:themeColor="text1"/>
          <w:sz w:val="28"/>
          <w:szCs w:val="28"/>
          <w:shd w:val="clear" w:color="auto" w:fill="FFFFFF"/>
        </w:rPr>
      </w:pPr>
    </w:p>
    <w:p w14:paraId="5B207961" w14:textId="7E245290" w:rsidR="00B82E8F" w:rsidRPr="00B82E8F" w:rsidRDefault="00B82E8F" w:rsidP="007D228F">
      <w:pPr>
        <w:rPr>
          <w:color w:val="000000" w:themeColor="text1"/>
          <w:sz w:val="28"/>
          <w:szCs w:val="28"/>
        </w:rPr>
      </w:pPr>
    </w:p>
    <w:p w14:paraId="0425F813" w14:textId="42D2B872" w:rsidR="004851CD" w:rsidRPr="00B82E8F" w:rsidRDefault="000B7661" w:rsidP="007D228F">
      <w:pPr>
        <w:rPr>
          <w:color w:val="FF0000"/>
        </w:rPr>
      </w:pPr>
    </w:p>
    <w:sectPr w:rsidR="004851CD" w:rsidRPr="00B82E8F" w:rsidSect="0032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8F"/>
    <w:rsid w:val="00081F6B"/>
    <w:rsid w:val="000B7661"/>
    <w:rsid w:val="00154B98"/>
    <w:rsid w:val="00321280"/>
    <w:rsid w:val="004541DC"/>
    <w:rsid w:val="00546859"/>
    <w:rsid w:val="00640DEF"/>
    <w:rsid w:val="00664DEF"/>
    <w:rsid w:val="006A66F3"/>
    <w:rsid w:val="007C55CA"/>
    <w:rsid w:val="007D228F"/>
    <w:rsid w:val="009827F7"/>
    <w:rsid w:val="00A22630"/>
    <w:rsid w:val="00AA1808"/>
    <w:rsid w:val="00AB3341"/>
    <w:rsid w:val="00B131EB"/>
    <w:rsid w:val="00B82E8F"/>
    <w:rsid w:val="00D113E8"/>
    <w:rsid w:val="00DC4118"/>
    <w:rsid w:val="00F31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589D"/>
  <w15:chartTrackingRefBased/>
  <w15:docId w15:val="{536D3BFF-FC07-F34F-9AB8-022EBDB4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2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22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373892">
      <w:bodyDiv w:val="1"/>
      <w:marLeft w:val="0"/>
      <w:marRight w:val="0"/>
      <w:marTop w:val="0"/>
      <w:marBottom w:val="0"/>
      <w:divBdr>
        <w:top w:val="none" w:sz="0" w:space="0" w:color="auto"/>
        <w:left w:val="none" w:sz="0" w:space="0" w:color="auto"/>
        <w:bottom w:val="none" w:sz="0" w:space="0" w:color="auto"/>
        <w:right w:val="none" w:sz="0" w:space="0" w:color="auto"/>
      </w:divBdr>
      <w:divsChild>
        <w:div w:id="1199009255">
          <w:marLeft w:val="0"/>
          <w:marRight w:val="0"/>
          <w:marTop w:val="0"/>
          <w:marBottom w:val="0"/>
          <w:divBdr>
            <w:top w:val="none" w:sz="0" w:space="0" w:color="auto"/>
            <w:left w:val="none" w:sz="0" w:space="0" w:color="auto"/>
            <w:bottom w:val="none" w:sz="0" w:space="0" w:color="auto"/>
            <w:right w:val="none" w:sz="0" w:space="0" w:color="auto"/>
          </w:divBdr>
        </w:div>
        <w:div w:id="1351949318">
          <w:marLeft w:val="0"/>
          <w:marRight w:val="0"/>
          <w:marTop w:val="0"/>
          <w:marBottom w:val="0"/>
          <w:divBdr>
            <w:top w:val="none" w:sz="0" w:space="0" w:color="auto"/>
            <w:left w:val="none" w:sz="0" w:space="0" w:color="auto"/>
            <w:bottom w:val="none" w:sz="0" w:space="0" w:color="auto"/>
            <w:right w:val="none" w:sz="0" w:space="0" w:color="auto"/>
          </w:divBdr>
        </w:div>
      </w:divsChild>
    </w:div>
    <w:div w:id="936521189">
      <w:bodyDiv w:val="1"/>
      <w:marLeft w:val="0"/>
      <w:marRight w:val="0"/>
      <w:marTop w:val="0"/>
      <w:marBottom w:val="0"/>
      <w:divBdr>
        <w:top w:val="none" w:sz="0" w:space="0" w:color="auto"/>
        <w:left w:val="none" w:sz="0" w:space="0" w:color="auto"/>
        <w:bottom w:val="none" w:sz="0" w:space="0" w:color="auto"/>
        <w:right w:val="none" w:sz="0" w:space="0" w:color="auto"/>
      </w:divBdr>
      <w:divsChild>
        <w:div w:id="1088234099">
          <w:marLeft w:val="0"/>
          <w:marRight w:val="0"/>
          <w:marTop w:val="0"/>
          <w:marBottom w:val="0"/>
          <w:divBdr>
            <w:top w:val="none" w:sz="0" w:space="0" w:color="auto"/>
            <w:left w:val="none" w:sz="0" w:space="0" w:color="auto"/>
            <w:bottom w:val="none" w:sz="0" w:space="0" w:color="auto"/>
            <w:right w:val="none" w:sz="0" w:space="0" w:color="auto"/>
          </w:divBdr>
        </w:div>
      </w:divsChild>
    </w:div>
    <w:div w:id="192101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ROZBOOM</dc:creator>
  <cp:keywords/>
  <dc:description/>
  <cp:lastModifiedBy>TIM ROZBOOM</cp:lastModifiedBy>
  <cp:revision>6</cp:revision>
  <dcterms:created xsi:type="dcterms:W3CDTF">2020-05-19T02:04:00Z</dcterms:created>
  <dcterms:modified xsi:type="dcterms:W3CDTF">2020-05-20T16:23:00Z</dcterms:modified>
</cp:coreProperties>
</file>